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06" w:rsidRDefault="00981406" w:rsidP="00981406">
      <w:r>
        <w:t xml:space="preserve">1. История двусторонних отношений. / Сайт Посольства Российской Федерации в Республике Сербии. Режим доступа: https://serbia.mid.ru/ru/countries/political-relations/ </w:t>
      </w:r>
    </w:p>
    <w:p w:rsidR="00981406" w:rsidRDefault="00981406" w:rsidP="00981406">
      <w:r>
        <w:t>2. Новая Сербия. / Сайт "</w:t>
      </w:r>
      <w:proofErr w:type="spellStart"/>
      <w:r>
        <w:t>Српска.ру</w:t>
      </w:r>
      <w:proofErr w:type="spellEnd"/>
      <w:r>
        <w:t>". Режим доступа: https://srpska.ru/article.php?nid=454</w:t>
      </w:r>
    </w:p>
    <w:p w:rsidR="00981406" w:rsidRDefault="00981406" w:rsidP="00981406">
      <w:r>
        <w:t>3. Русские генералы, выходцы с Балкан, в Отечественной войне 1812 года. / Сайт ИА REGNUM. Режим доступа: https://regnum.ru/news/innovatio/2431045.html</w:t>
      </w:r>
    </w:p>
    <w:p w:rsidR="00981406" w:rsidRDefault="00981406" w:rsidP="00981406">
      <w:r>
        <w:t xml:space="preserve">4. Русские генералы в войнах с наполеоновской Францией в 1812-1815 гг. Подробная роспись имен, фамилий, наград и </w:t>
      </w:r>
      <w:proofErr w:type="gramStart"/>
      <w:r>
        <w:t>биографий./</w:t>
      </w:r>
      <w:proofErr w:type="gramEnd"/>
      <w:r>
        <w:t xml:space="preserve"> Сайт "Музеи России". Режим доступа: http://www.museum.ru/1812/Persons/slovar/ </w:t>
      </w:r>
    </w:p>
    <w:p w:rsidR="00981406" w:rsidRDefault="00981406" w:rsidP="00981406">
      <w:r>
        <w:t xml:space="preserve">5. Сербия. / Сайт </w:t>
      </w:r>
      <w:proofErr w:type="spellStart"/>
      <w:r>
        <w:t>Vienanmeri</w:t>
      </w:r>
      <w:proofErr w:type="spellEnd"/>
      <w:r>
        <w:t xml:space="preserve">. Режим доступа: http://rusbalcan.ru/pilgrim/serbia/ </w:t>
      </w:r>
    </w:p>
    <w:p w:rsidR="00981406" w:rsidRDefault="00981406" w:rsidP="00981406">
      <w:r>
        <w:t>6. Славянский мир 2018. / Сайт «Русская дорога». Режим доступа: http://rusdoroga.su/sm_18/</w:t>
      </w:r>
    </w:p>
    <w:p w:rsidR="00C475D7" w:rsidRDefault="00981406" w:rsidP="00981406">
      <w:r>
        <w:t>7. Указ Петра I о привлечении сербов на русскую службу, 1723. / Сайт «Дилетант». Режим доступа: https://diletant.media/articles/45183072/</w:t>
      </w:r>
      <w:bookmarkStart w:id="0" w:name="_GoBack"/>
      <w:bookmarkEnd w:id="0"/>
    </w:p>
    <w:sectPr w:rsidR="00C4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06"/>
    <w:rsid w:val="00981406"/>
    <w:rsid w:val="00C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768E-2C38-4B1B-A150-DDBD4FCD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nomad</cp:lastModifiedBy>
  <cp:revision>1</cp:revision>
  <dcterms:created xsi:type="dcterms:W3CDTF">2020-07-29T16:01:00Z</dcterms:created>
  <dcterms:modified xsi:type="dcterms:W3CDTF">2020-07-29T16:02:00Z</dcterms:modified>
</cp:coreProperties>
</file>